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55C" w:rsidRPr="0072055C" w:rsidRDefault="0072055C" w:rsidP="00F87907">
      <w:pPr>
        <w:spacing w:line="393" w:lineRule="atLeast"/>
        <w:jc w:val="both"/>
        <w:rPr>
          <w:rFonts w:ascii="Arial" w:eastAsia="Times New Roman" w:hAnsi="Arial" w:cs="Arial"/>
          <w:b/>
          <w:color w:val="292929"/>
          <w:sz w:val="20"/>
          <w:szCs w:val="20"/>
        </w:rPr>
      </w:pPr>
      <w:r w:rsidRPr="0072055C">
        <w:rPr>
          <w:rFonts w:ascii="Arial" w:eastAsia="Times New Roman" w:hAnsi="Arial" w:cs="Arial"/>
          <w:b/>
          <w:color w:val="292929"/>
          <w:sz w:val="20"/>
          <w:szCs w:val="20"/>
        </w:rPr>
        <w:t xml:space="preserve">PPI: Annual General Mandate 2020 </w:t>
      </w:r>
    </w:p>
    <w:p w:rsidR="0072055C" w:rsidRDefault="0072055C" w:rsidP="00F87907">
      <w:pPr>
        <w:spacing w:line="393" w:lineRule="atLeast"/>
        <w:jc w:val="both"/>
        <w:rPr>
          <w:rFonts w:ascii="Arial" w:eastAsia="Times New Roman" w:hAnsi="Arial" w:cs="Arial"/>
          <w:color w:val="292929"/>
          <w:sz w:val="20"/>
          <w:szCs w:val="20"/>
        </w:rPr>
      </w:pPr>
      <w:r>
        <w:rPr>
          <w:rFonts w:ascii="Arial" w:eastAsia="Times New Roman" w:hAnsi="Arial" w:cs="Arial"/>
          <w:color w:val="292929"/>
          <w:sz w:val="20"/>
          <w:szCs w:val="20"/>
        </w:rPr>
        <w:t xml:space="preserve">On 18/08/2020, </w:t>
      </w:r>
      <w:r w:rsidRPr="0072055C">
        <w:rPr>
          <w:rFonts w:ascii="Arial" w:eastAsia="Times New Roman" w:hAnsi="Arial" w:cs="Arial"/>
          <w:color w:val="292929"/>
          <w:sz w:val="20"/>
          <w:szCs w:val="20"/>
        </w:rPr>
        <w:t>Pacific Infrastructure Project Development &amp; Investment Corporation</w:t>
      </w:r>
      <w:r>
        <w:rPr>
          <w:rFonts w:ascii="Arial" w:eastAsia="Times New Roman" w:hAnsi="Arial" w:cs="Arial"/>
          <w:color w:val="292929"/>
          <w:sz w:val="20"/>
          <w:szCs w:val="20"/>
        </w:rPr>
        <w:t xml:space="preserve"> announced the Annual General Mandate 2020 as follows:</w:t>
      </w:r>
    </w:p>
    <w:p w:rsidR="0072055C" w:rsidRPr="00F87907" w:rsidRDefault="0072055C" w:rsidP="00F87907">
      <w:pPr>
        <w:spacing w:line="393" w:lineRule="atLeast"/>
        <w:jc w:val="both"/>
        <w:rPr>
          <w:rFonts w:ascii="Arial" w:eastAsia="Times New Roman" w:hAnsi="Arial" w:cs="Arial"/>
          <w:b/>
          <w:color w:val="292929"/>
          <w:sz w:val="20"/>
          <w:szCs w:val="20"/>
        </w:rPr>
      </w:pPr>
      <w:r w:rsidRPr="00F87907">
        <w:rPr>
          <w:rFonts w:ascii="Arial" w:eastAsia="Times New Roman" w:hAnsi="Arial" w:cs="Arial"/>
          <w:b/>
          <w:color w:val="292929"/>
          <w:sz w:val="20"/>
          <w:szCs w:val="20"/>
        </w:rPr>
        <w:t>Article 1: Approve contents as follows:</w:t>
      </w:r>
    </w:p>
    <w:p w:rsidR="0072055C" w:rsidRPr="0072055C" w:rsidRDefault="0072055C" w:rsidP="00F87907">
      <w:pPr>
        <w:pStyle w:val="ListParagraph"/>
        <w:numPr>
          <w:ilvl w:val="1"/>
          <w:numId w:val="1"/>
        </w:numPr>
        <w:spacing w:line="393" w:lineRule="atLeast"/>
        <w:jc w:val="both"/>
        <w:rPr>
          <w:rFonts w:ascii="Arial" w:eastAsia="Times New Roman" w:hAnsi="Arial" w:cs="Arial"/>
          <w:color w:val="292929"/>
          <w:sz w:val="20"/>
          <w:szCs w:val="20"/>
        </w:rPr>
      </w:pPr>
      <w:r w:rsidRPr="0072055C">
        <w:rPr>
          <w:rFonts w:ascii="Arial" w:eastAsia="Times New Roman" w:hAnsi="Arial" w:cs="Arial"/>
          <w:color w:val="292929"/>
          <w:sz w:val="20"/>
          <w:szCs w:val="20"/>
        </w:rPr>
        <w:t xml:space="preserve">Operating reports in 2019, </w:t>
      </w:r>
      <w:r w:rsidR="00BE076D">
        <w:rPr>
          <w:rFonts w:ascii="Arial" w:eastAsia="Times New Roman" w:hAnsi="Arial" w:cs="Arial"/>
          <w:color w:val="292929"/>
          <w:sz w:val="20"/>
          <w:szCs w:val="20"/>
        </w:rPr>
        <w:t>Corporate</w:t>
      </w:r>
      <w:r w:rsidRPr="0072055C">
        <w:rPr>
          <w:rFonts w:ascii="Arial" w:eastAsia="Times New Roman" w:hAnsi="Arial" w:cs="Arial"/>
          <w:color w:val="292929"/>
          <w:sz w:val="20"/>
          <w:szCs w:val="20"/>
        </w:rPr>
        <w:t xml:space="preserve"> governance report in 2019, reports of Board of Supervisors in 2019, reports of Board of Directors in 2019 and approve the audited FS 2019 (detail in the document presented at the Meeting)</w:t>
      </w:r>
    </w:p>
    <w:p w:rsidR="0072055C" w:rsidRPr="0072055C" w:rsidRDefault="0072055C" w:rsidP="00F87907">
      <w:pPr>
        <w:pStyle w:val="ListParagraph"/>
        <w:numPr>
          <w:ilvl w:val="1"/>
          <w:numId w:val="1"/>
        </w:numPr>
        <w:spacing w:line="393" w:lineRule="atLeast"/>
        <w:jc w:val="both"/>
        <w:rPr>
          <w:rFonts w:ascii="Arial" w:eastAsia="Times New Roman" w:hAnsi="Arial" w:cs="Arial"/>
          <w:color w:val="292929"/>
          <w:sz w:val="20"/>
          <w:szCs w:val="20"/>
        </w:rPr>
      </w:pPr>
      <w:r w:rsidRPr="0072055C">
        <w:rPr>
          <w:rFonts w:ascii="Arial" w:eastAsia="Times New Roman" w:hAnsi="Arial" w:cs="Arial"/>
          <w:color w:val="292929"/>
          <w:sz w:val="20"/>
          <w:szCs w:val="20"/>
        </w:rPr>
        <w:t xml:space="preserve"> </w:t>
      </w:r>
      <w:r>
        <w:rPr>
          <w:rFonts w:ascii="Arial" w:eastAsia="Times New Roman" w:hAnsi="Arial" w:cs="Arial"/>
          <w:color w:val="292929"/>
          <w:sz w:val="20"/>
          <w:szCs w:val="20"/>
        </w:rPr>
        <w:t>O</w:t>
      </w:r>
      <w:r w:rsidRPr="0072055C">
        <w:rPr>
          <w:rFonts w:ascii="Arial" w:eastAsia="Times New Roman" w:hAnsi="Arial" w:cs="Arial"/>
          <w:color w:val="292929"/>
          <w:sz w:val="20"/>
          <w:szCs w:val="20"/>
        </w:rPr>
        <w:t>rientation</w:t>
      </w:r>
      <w:r>
        <w:rPr>
          <w:rFonts w:ascii="Arial" w:eastAsia="Times New Roman" w:hAnsi="Arial" w:cs="Arial"/>
          <w:color w:val="292929"/>
          <w:sz w:val="20"/>
          <w:szCs w:val="20"/>
        </w:rPr>
        <w:t xml:space="preserve"> and plan </w:t>
      </w:r>
      <w:r w:rsidR="004E5021">
        <w:rPr>
          <w:rFonts w:ascii="Arial" w:eastAsia="Times New Roman" w:hAnsi="Arial" w:cs="Arial"/>
          <w:color w:val="292929"/>
          <w:sz w:val="20"/>
          <w:szCs w:val="20"/>
        </w:rPr>
        <w:t xml:space="preserve">for </w:t>
      </w:r>
      <w:r>
        <w:rPr>
          <w:rFonts w:ascii="Arial" w:eastAsia="Times New Roman" w:hAnsi="Arial" w:cs="Arial"/>
          <w:color w:val="292929"/>
          <w:sz w:val="20"/>
          <w:szCs w:val="20"/>
        </w:rPr>
        <w:t xml:space="preserve">2020 </w:t>
      </w:r>
      <w:r w:rsidRPr="0072055C">
        <w:rPr>
          <w:rFonts w:ascii="Arial" w:eastAsia="Times New Roman" w:hAnsi="Arial" w:cs="Arial"/>
          <w:color w:val="292929"/>
          <w:sz w:val="20"/>
          <w:szCs w:val="20"/>
        </w:rPr>
        <w:t>(detail in the document presented at the Meeting)</w:t>
      </w:r>
    </w:p>
    <w:p w:rsidR="0072055C" w:rsidRDefault="0072055C" w:rsidP="00F87907">
      <w:pPr>
        <w:pStyle w:val="ListParagraph"/>
        <w:numPr>
          <w:ilvl w:val="1"/>
          <w:numId w:val="1"/>
        </w:numPr>
        <w:spacing w:line="393" w:lineRule="atLeast"/>
        <w:jc w:val="both"/>
        <w:rPr>
          <w:rFonts w:ascii="Arial" w:eastAsia="Times New Roman" w:hAnsi="Arial" w:cs="Arial"/>
          <w:color w:val="292929"/>
          <w:sz w:val="20"/>
          <w:szCs w:val="20"/>
        </w:rPr>
      </w:pPr>
      <w:r>
        <w:rPr>
          <w:rFonts w:ascii="Arial" w:eastAsia="Times New Roman" w:hAnsi="Arial" w:cs="Arial"/>
          <w:color w:val="292929"/>
          <w:sz w:val="20"/>
          <w:szCs w:val="20"/>
        </w:rPr>
        <w:t xml:space="preserve">Distribute profit </w:t>
      </w:r>
      <w:r w:rsidR="00BE076D">
        <w:rPr>
          <w:rFonts w:ascii="Arial" w:eastAsia="Times New Roman" w:hAnsi="Arial" w:cs="Arial"/>
          <w:color w:val="292929"/>
          <w:sz w:val="20"/>
          <w:szCs w:val="20"/>
        </w:rPr>
        <w:t>(</w:t>
      </w:r>
      <w:r>
        <w:rPr>
          <w:rFonts w:ascii="Arial" w:eastAsia="Times New Roman" w:hAnsi="Arial" w:cs="Arial"/>
          <w:color w:val="292929"/>
          <w:sz w:val="20"/>
          <w:szCs w:val="20"/>
        </w:rPr>
        <w:t>dividend</w:t>
      </w:r>
      <w:r w:rsidR="00BE076D">
        <w:rPr>
          <w:rFonts w:ascii="Arial" w:eastAsia="Times New Roman" w:hAnsi="Arial" w:cs="Arial"/>
          <w:color w:val="292929"/>
          <w:sz w:val="20"/>
          <w:szCs w:val="20"/>
        </w:rPr>
        <w:t>)</w:t>
      </w:r>
      <w:r>
        <w:rPr>
          <w:rFonts w:ascii="Arial" w:eastAsia="Times New Roman" w:hAnsi="Arial" w:cs="Arial"/>
          <w:color w:val="292929"/>
          <w:sz w:val="20"/>
          <w:szCs w:val="20"/>
        </w:rPr>
        <w:t xml:space="preserve"> of 2019 and approve the divide</w:t>
      </w:r>
      <w:r w:rsidR="00B8158C">
        <w:rPr>
          <w:rFonts w:ascii="Arial" w:eastAsia="Times New Roman" w:hAnsi="Arial" w:cs="Arial"/>
          <w:color w:val="292929"/>
          <w:sz w:val="20"/>
          <w:szCs w:val="20"/>
        </w:rPr>
        <w:t>n</w:t>
      </w:r>
      <w:r>
        <w:rPr>
          <w:rFonts w:ascii="Arial" w:eastAsia="Times New Roman" w:hAnsi="Arial" w:cs="Arial"/>
          <w:color w:val="292929"/>
          <w:sz w:val="20"/>
          <w:szCs w:val="20"/>
        </w:rPr>
        <w:t>d plan for 2020, particular:</w:t>
      </w:r>
    </w:p>
    <w:p w:rsidR="0072055C" w:rsidRDefault="0072055C" w:rsidP="00F87907">
      <w:pPr>
        <w:pStyle w:val="ListParagraph"/>
        <w:numPr>
          <w:ilvl w:val="0"/>
          <w:numId w:val="2"/>
        </w:numPr>
        <w:spacing w:line="393" w:lineRule="atLeast"/>
        <w:jc w:val="both"/>
        <w:rPr>
          <w:rFonts w:ascii="Arial" w:eastAsia="Times New Roman" w:hAnsi="Arial" w:cs="Arial"/>
          <w:color w:val="292929"/>
          <w:sz w:val="20"/>
          <w:szCs w:val="20"/>
        </w:rPr>
      </w:pPr>
      <w:r>
        <w:rPr>
          <w:rFonts w:ascii="Arial" w:eastAsia="Times New Roman" w:hAnsi="Arial" w:cs="Arial"/>
          <w:color w:val="292929"/>
          <w:sz w:val="20"/>
          <w:szCs w:val="20"/>
        </w:rPr>
        <w:t>Profit distribution of 2019: the Company shall not pay dividend</w:t>
      </w:r>
    </w:p>
    <w:p w:rsidR="0072055C" w:rsidRDefault="006B3436" w:rsidP="00F87907">
      <w:pPr>
        <w:pStyle w:val="ListParagraph"/>
        <w:numPr>
          <w:ilvl w:val="0"/>
          <w:numId w:val="2"/>
        </w:numPr>
        <w:spacing w:line="393" w:lineRule="atLeast"/>
        <w:jc w:val="both"/>
        <w:rPr>
          <w:rFonts w:ascii="Arial" w:eastAsia="Times New Roman" w:hAnsi="Arial" w:cs="Arial"/>
          <w:color w:val="292929"/>
          <w:sz w:val="20"/>
          <w:szCs w:val="20"/>
        </w:rPr>
      </w:pPr>
      <w:r>
        <w:rPr>
          <w:rFonts w:ascii="Arial" w:eastAsia="Times New Roman" w:hAnsi="Arial" w:cs="Arial"/>
          <w:color w:val="292929"/>
          <w:sz w:val="20"/>
          <w:szCs w:val="20"/>
        </w:rPr>
        <w:t>Dividend payment p</w:t>
      </w:r>
      <w:r w:rsidR="0072055C">
        <w:rPr>
          <w:rFonts w:ascii="Arial" w:eastAsia="Times New Roman" w:hAnsi="Arial" w:cs="Arial"/>
          <w:color w:val="292929"/>
          <w:sz w:val="20"/>
          <w:szCs w:val="20"/>
        </w:rPr>
        <w:t>lan for 2020: the Company shall not pay dividend</w:t>
      </w:r>
    </w:p>
    <w:p w:rsidR="0072055C" w:rsidRDefault="00B876DB" w:rsidP="00F87907">
      <w:pPr>
        <w:pStyle w:val="ListParagraph"/>
        <w:numPr>
          <w:ilvl w:val="1"/>
          <w:numId w:val="1"/>
        </w:numPr>
        <w:spacing w:line="393" w:lineRule="atLeast"/>
        <w:jc w:val="both"/>
        <w:rPr>
          <w:rFonts w:ascii="Arial" w:eastAsia="Times New Roman" w:hAnsi="Arial" w:cs="Arial"/>
          <w:color w:val="292929"/>
          <w:sz w:val="20"/>
          <w:szCs w:val="20"/>
        </w:rPr>
      </w:pPr>
      <w:r>
        <w:rPr>
          <w:rFonts w:ascii="Arial" w:eastAsia="Times New Roman" w:hAnsi="Arial" w:cs="Arial"/>
          <w:color w:val="292929"/>
          <w:sz w:val="20"/>
          <w:szCs w:val="20"/>
        </w:rPr>
        <w:t xml:space="preserve">The Company shall not pay </w:t>
      </w:r>
      <w:r w:rsidR="0072055C">
        <w:rPr>
          <w:rFonts w:ascii="Arial" w:eastAsia="Times New Roman" w:hAnsi="Arial" w:cs="Arial"/>
          <w:color w:val="292929"/>
          <w:sz w:val="20"/>
          <w:szCs w:val="20"/>
        </w:rPr>
        <w:t xml:space="preserve">remuneration for Board of Directors and Board of Supervisors in 2019 </w:t>
      </w:r>
      <w:r w:rsidR="0072055C" w:rsidRPr="0072055C">
        <w:rPr>
          <w:rFonts w:ascii="Arial" w:eastAsia="Times New Roman" w:hAnsi="Arial" w:cs="Arial"/>
          <w:color w:val="292929"/>
          <w:sz w:val="20"/>
          <w:szCs w:val="20"/>
        </w:rPr>
        <w:t>(detail in the document presented at the Meeting)</w:t>
      </w:r>
    </w:p>
    <w:p w:rsidR="00B8158C" w:rsidRDefault="0072055C" w:rsidP="00F87907">
      <w:pPr>
        <w:pStyle w:val="ListParagraph"/>
        <w:numPr>
          <w:ilvl w:val="1"/>
          <w:numId w:val="1"/>
        </w:numPr>
        <w:spacing w:line="393" w:lineRule="atLeast"/>
        <w:jc w:val="both"/>
        <w:rPr>
          <w:rFonts w:ascii="Arial" w:eastAsia="Times New Roman" w:hAnsi="Arial" w:cs="Arial"/>
          <w:color w:val="292929"/>
          <w:sz w:val="20"/>
          <w:szCs w:val="20"/>
        </w:rPr>
      </w:pPr>
      <w:r>
        <w:rPr>
          <w:rFonts w:ascii="Arial" w:eastAsia="Times New Roman" w:hAnsi="Arial" w:cs="Arial"/>
          <w:color w:val="292929"/>
          <w:sz w:val="20"/>
          <w:szCs w:val="20"/>
        </w:rPr>
        <w:t>E</w:t>
      </w:r>
      <w:r w:rsidRPr="0072055C">
        <w:rPr>
          <w:rFonts w:ascii="Arial" w:eastAsia="Times New Roman" w:hAnsi="Arial" w:cs="Arial"/>
          <w:color w:val="292929"/>
          <w:sz w:val="20"/>
          <w:szCs w:val="20"/>
        </w:rPr>
        <w:t>stimated</w:t>
      </w:r>
      <w:r>
        <w:rPr>
          <w:rFonts w:ascii="Arial" w:eastAsia="Times New Roman" w:hAnsi="Arial" w:cs="Arial"/>
          <w:color w:val="292929"/>
          <w:sz w:val="20"/>
          <w:szCs w:val="20"/>
        </w:rPr>
        <w:t xml:space="preserve"> total </w:t>
      </w:r>
      <w:r w:rsidR="00B8158C">
        <w:rPr>
          <w:rFonts w:ascii="Arial" w:eastAsia="Times New Roman" w:hAnsi="Arial" w:cs="Arial"/>
          <w:color w:val="292929"/>
          <w:sz w:val="20"/>
          <w:szCs w:val="20"/>
        </w:rPr>
        <w:t xml:space="preserve">remuneration for Board of Directors and Board of Supervisors for the Fiscal year 2020: the Company shall not pay remuneration </w:t>
      </w:r>
      <w:r w:rsidR="00B8158C" w:rsidRPr="0072055C">
        <w:rPr>
          <w:rFonts w:ascii="Arial" w:eastAsia="Times New Roman" w:hAnsi="Arial" w:cs="Arial"/>
          <w:color w:val="292929"/>
          <w:sz w:val="20"/>
          <w:szCs w:val="20"/>
        </w:rPr>
        <w:t>(detail in the document presented at the Meeting)</w:t>
      </w:r>
    </w:p>
    <w:p w:rsidR="0072055C" w:rsidRDefault="00B8158C" w:rsidP="00F87907">
      <w:pPr>
        <w:pStyle w:val="ListParagraph"/>
        <w:numPr>
          <w:ilvl w:val="1"/>
          <w:numId w:val="1"/>
        </w:numPr>
        <w:spacing w:line="393" w:lineRule="atLeast"/>
        <w:jc w:val="both"/>
        <w:rPr>
          <w:rFonts w:ascii="Arial" w:eastAsia="Times New Roman" w:hAnsi="Arial" w:cs="Arial"/>
          <w:color w:val="292929"/>
          <w:sz w:val="20"/>
          <w:szCs w:val="20"/>
        </w:rPr>
      </w:pPr>
      <w:r w:rsidRPr="00B8158C">
        <w:rPr>
          <w:rFonts w:ascii="Arial" w:eastAsia="Times New Roman" w:hAnsi="Arial" w:cs="Arial"/>
          <w:color w:val="292929"/>
          <w:sz w:val="20"/>
          <w:szCs w:val="20"/>
        </w:rPr>
        <w:t xml:space="preserve">Select auditor for the FS 2020: The </w:t>
      </w:r>
      <w:proofErr w:type="spellStart"/>
      <w:r w:rsidRPr="00B8158C">
        <w:rPr>
          <w:rFonts w:ascii="Arial" w:eastAsia="Times New Roman" w:hAnsi="Arial" w:cs="Arial"/>
          <w:color w:val="292929"/>
          <w:sz w:val="20"/>
          <w:szCs w:val="20"/>
        </w:rPr>
        <w:t>the</w:t>
      </w:r>
      <w:proofErr w:type="spellEnd"/>
      <w:r w:rsidRPr="00B8158C">
        <w:rPr>
          <w:rFonts w:ascii="Arial" w:eastAsia="Times New Roman" w:hAnsi="Arial" w:cs="Arial"/>
          <w:color w:val="292929"/>
          <w:sz w:val="20"/>
          <w:szCs w:val="20"/>
        </w:rPr>
        <w:t xml:space="preserve"> General Meeting of Shareholders authorizes Board of Directors to select one auditor from the Auditor list approved by the State Securities Commission of Vietnam</w:t>
      </w:r>
    </w:p>
    <w:p w:rsidR="00B8158C" w:rsidRDefault="00B8158C" w:rsidP="00F87907">
      <w:pPr>
        <w:pStyle w:val="ListParagraph"/>
        <w:numPr>
          <w:ilvl w:val="1"/>
          <w:numId w:val="1"/>
        </w:numPr>
        <w:spacing w:line="393" w:lineRule="atLeast"/>
        <w:jc w:val="both"/>
        <w:rPr>
          <w:rFonts w:ascii="Arial" w:eastAsia="Times New Roman" w:hAnsi="Arial" w:cs="Arial"/>
          <w:color w:val="292929"/>
          <w:sz w:val="20"/>
          <w:szCs w:val="20"/>
        </w:rPr>
      </w:pPr>
      <w:r>
        <w:rPr>
          <w:rFonts w:ascii="Arial" w:eastAsia="Times New Roman" w:hAnsi="Arial" w:cs="Arial"/>
          <w:color w:val="292929"/>
          <w:sz w:val="20"/>
          <w:szCs w:val="20"/>
        </w:rPr>
        <w:t>Elect</w:t>
      </w:r>
      <w:r w:rsidR="00BE076D">
        <w:rPr>
          <w:rFonts w:ascii="Arial" w:eastAsia="Times New Roman" w:hAnsi="Arial" w:cs="Arial"/>
          <w:color w:val="292929"/>
          <w:sz w:val="20"/>
          <w:szCs w:val="20"/>
        </w:rPr>
        <w:t>ion</w:t>
      </w:r>
      <w:r>
        <w:rPr>
          <w:rFonts w:ascii="Arial" w:eastAsia="Times New Roman" w:hAnsi="Arial" w:cs="Arial"/>
          <w:color w:val="292929"/>
          <w:sz w:val="20"/>
          <w:szCs w:val="20"/>
        </w:rPr>
        <w:t xml:space="preserve"> result of Member of Board of Directors term 2018 – 2023:</w:t>
      </w:r>
    </w:p>
    <w:p w:rsidR="00B8158C" w:rsidRDefault="00B8158C" w:rsidP="00F87907">
      <w:pPr>
        <w:pStyle w:val="ListParagraph"/>
        <w:spacing w:line="393" w:lineRule="atLeast"/>
        <w:jc w:val="both"/>
        <w:rPr>
          <w:rFonts w:ascii="Arial" w:eastAsia="Times New Roman" w:hAnsi="Arial" w:cs="Arial"/>
          <w:color w:val="292929"/>
          <w:sz w:val="20"/>
          <w:szCs w:val="20"/>
        </w:rPr>
      </w:pPr>
      <w:r>
        <w:rPr>
          <w:rFonts w:ascii="Arial" w:eastAsia="Times New Roman" w:hAnsi="Arial" w:cs="Arial"/>
          <w:color w:val="292929"/>
          <w:sz w:val="20"/>
          <w:szCs w:val="20"/>
        </w:rPr>
        <w:t xml:space="preserve">Elect Ms. Bui Thanh </w:t>
      </w:r>
      <w:proofErr w:type="spellStart"/>
      <w:r>
        <w:rPr>
          <w:rFonts w:ascii="Arial" w:eastAsia="Times New Roman" w:hAnsi="Arial" w:cs="Arial"/>
          <w:color w:val="292929"/>
          <w:sz w:val="20"/>
          <w:szCs w:val="20"/>
        </w:rPr>
        <w:t>Truc</w:t>
      </w:r>
      <w:proofErr w:type="spellEnd"/>
      <w:r>
        <w:rPr>
          <w:rFonts w:ascii="Arial" w:eastAsia="Times New Roman" w:hAnsi="Arial" w:cs="Arial"/>
          <w:color w:val="292929"/>
          <w:sz w:val="20"/>
          <w:szCs w:val="20"/>
        </w:rPr>
        <w:t xml:space="preserve"> and Mr. Tran Thanh Tam as Member of Board of Directors (</w:t>
      </w:r>
      <w:r w:rsidR="00BE076D">
        <w:rPr>
          <w:rFonts w:ascii="Arial" w:eastAsia="Times New Roman" w:hAnsi="Arial" w:cs="Arial"/>
          <w:color w:val="292929"/>
          <w:sz w:val="20"/>
          <w:szCs w:val="20"/>
        </w:rPr>
        <w:t>in place of</w:t>
      </w:r>
      <w:r>
        <w:rPr>
          <w:rFonts w:ascii="Arial" w:eastAsia="Times New Roman" w:hAnsi="Arial" w:cs="Arial"/>
          <w:color w:val="292929"/>
          <w:sz w:val="20"/>
          <w:szCs w:val="20"/>
        </w:rPr>
        <w:t xml:space="preserve"> Mr. Nguyen Vu </w:t>
      </w:r>
      <w:proofErr w:type="spellStart"/>
      <w:r>
        <w:rPr>
          <w:rFonts w:ascii="Arial" w:eastAsia="Times New Roman" w:hAnsi="Arial" w:cs="Arial"/>
          <w:color w:val="292929"/>
          <w:sz w:val="20"/>
          <w:szCs w:val="20"/>
        </w:rPr>
        <w:t>Bao</w:t>
      </w:r>
      <w:proofErr w:type="spellEnd"/>
      <w:r>
        <w:rPr>
          <w:rFonts w:ascii="Arial" w:eastAsia="Times New Roman" w:hAnsi="Arial" w:cs="Arial"/>
          <w:color w:val="292929"/>
          <w:sz w:val="20"/>
          <w:szCs w:val="20"/>
        </w:rPr>
        <w:t xml:space="preserve"> and Mr. Dang </w:t>
      </w:r>
      <w:proofErr w:type="gramStart"/>
      <w:r>
        <w:rPr>
          <w:rFonts w:ascii="Arial" w:eastAsia="Times New Roman" w:hAnsi="Arial" w:cs="Arial"/>
          <w:color w:val="292929"/>
          <w:sz w:val="20"/>
          <w:szCs w:val="20"/>
        </w:rPr>
        <w:t>The</w:t>
      </w:r>
      <w:proofErr w:type="gramEnd"/>
      <w:r>
        <w:rPr>
          <w:rFonts w:ascii="Arial" w:eastAsia="Times New Roman" w:hAnsi="Arial" w:cs="Arial"/>
          <w:color w:val="292929"/>
          <w:sz w:val="20"/>
          <w:szCs w:val="20"/>
        </w:rPr>
        <w:t xml:space="preserve"> Phat)</w:t>
      </w:r>
    </w:p>
    <w:p w:rsidR="00B8158C" w:rsidRPr="00F87907" w:rsidRDefault="00B8158C" w:rsidP="00F87907">
      <w:pPr>
        <w:spacing w:line="393" w:lineRule="atLeast"/>
        <w:jc w:val="both"/>
        <w:rPr>
          <w:rFonts w:ascii="Arial" w:eastAsia="Times New Roman" w:hAnsi="Arial" w:cs="Arial"/>
          <w:b/>
          <w:color w:val="292929"/>
          <w:sz w:val="20"/>
          <w:szCs w:val="20"/>
        </w:rPr>
      </w:pPr>
      <w:r w:rsidRPr="00F87907">
        <w:rPr>
          <w:rFonts w:ascii="Arial" w:eastAsia="Times New Roman" w:hAnsi="Arial" w:cs="Arial"/>
          <w:b/>
          <w:color w:val="292929"/>
          <w:sz w:val="20"/>
          <w:szCs w:val="20"/>
        </w:rPr>
        <w:t xml:space="preserve">Article 2: The Annual General Mandate 2020 of </w:t>
      </w:r>
      <w:r w:rsidRPr="0072055C">
        <w:rPr>
          <w:rFonts w:ascii="Arial" w:eastAsia="Times New Roman" w:hAnsi="Arial" w:cs="Arial"/>
          <w:b/>
          <w:color w:val="292929"/>
          <w:sz w:val="20"/>
          <w:szCs w:val="20"/>
        </w:rPr>
        <w:t>Pacific Infrastructure Project Development &amp; Investment Corporation</w:t>
      </w:r>
      <w:r w:rsidRPr="00F87907">
        <w:rPr>
          <w:rFonts w:ascii="Arial" w:eastAsia="Times New Roman" w:hAnsi="Arial" w:cs="Arial"/>
          <w:b/>
          <w:color w:val="292929"/>
          <w:sz w:val="20"/>
          <w:szCs w:val="20"/>
        </w:rPr>
        <w:t xml:space="preserve"> was approved by the General Meeting of Shareholders and took effect from 18/08/2020</w:t>
      </w:r>
    </w:p>
    <w:p w:rsidR="00B8158C" w:rsidRPr="00B8158C" w:rsidRDefault="00B8158C" w:rsidP="00F87907">
      <w:pPr>
        <w:spacing w:line="393" w:lineRule="atLeast"/>
        <w:jc w:val="both"/>
        <w:rPr>
          <w:rFonts w:ascii="Arial" w:eastAsia="Times New Roman" w:hAnsi="Arial" w:cs="Arial"/>
          <w:color w:val="292929"/>
          <w:sz w:val="20"/>
          <w:szCs w:val="20"/>
        </w:rPr>
      </w:pPr>
      <w:r w:rsidRPr="00F87907">
        <w:rPr>
          <w:rFonts w:ascii="Arial" w:eastAsia="Times New Roman" w:hAnsi="Arial" w:cs="Arial"/>
          <w:b/>
          <w:color w:val="292929"/>
          <w:sz w:val="20"/>
          <w:szCs w:val="20"/>
        </w:rPr>
        <w:t xml:space="preserve">Article 3: Shareholders, Board of Directors, Board of Supervisors, Executive Board and connected person have responsibilities to </w:t>
      </w:r>
      <w:r w:rsidR="00BE076D">
        <w:rPr>
          <w:rFonts w:ascii="Arial" w:eastAsia="Times New Roman" w:hAnsi="Arial" w:cs="Arial"/>
          <w:b/>
          <w:color w:val="292929"/>
          <w:sz w:val="20"/>
          <w:szCs w:val="20"/>
        </w:rPr>
        <w:t>implement</w:t>
      </w:r>
      <w:r w:rsidRPr="00F87907">
        <w:rPr>
          <w:rFonts w:ascii="Arial" w:eastAsia="Times New Roman" w:hAnsi="Arial" w:cs="Arial"/>
          <w:b/>
          <w:color w:val="292929"/>
          <w:sz w:val="20"/>
          <w:szCs w:val="20"/>
        </w:rPr>
        <w:t xml:space="preserve"> this Mandate.</w:t>
      </w:r>
      <w:bookmarkStart w:id="0" w:name="_GoBack"/>
      <w:bookmarkEnd w:id="0"/>
      <w:r w:rsidRPr="00B8158C">
        <w:rPr>
          <w:rFonts w:ascii="Arial" w:eastAsia="Times New Roman" w:hAnsi="Arial" w:cs="Arial"/>
          <w:color w:val="292929"/>
          <w:sz w:val="20"/>
          <w:szCs w:val="20"/>
        </w:rPr>
        <w:t xml:space="preserve">  </w:t>
      </w:r>
    </w:p>
    <w:p w:rsidR="0072055C" w:rsidRPr="0072055C" w:rsidRDefault="0072055C" w:rsidP="0072055C">
      <w:pPr>
        <w:spacing w:line="240" w:lineRule="auto"/>
        <w:rPr>
          <w:rFonts w:eastAsia="Times New Roman" w:cs="Times New Roman"/>
          <w:sz w:val="24"/>
          <w:szCs w:val="24"/>
        </w:rPr>
      </w:pPr>
      <w:r w:rsidRPr="0072055C">
        <w:rPr>
          <w:rFonts w:ascii="MyriadPro-Cond" w:eastAsia="Times New Roman" w:hAnsi="MyriadPro-Cond" w:cs="Times New Roman"/>
          <w:color w:val="292929"/>
          <w:sz w:val="30"/>
          <w:szCs w:val="30"/>
          <w:shd w:val="clear" w:color="auto" w:fill="FCFCFC"/>
        </w:rPr>
        <w:t> </w:t>
      </w:r>
    </w:p>
    <w:p w:rsidR="00A67D94" w:rsidRDefault="00A67D94"/>
    <w:sectPr w:rsidR="00A67D94" w:rsidSect="00A67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Con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33C6C"/>
    <w:multiLevelType w:val="hybridMultilevel"/>
    <w:tmpl w:val="503215CC"/>
    <w:lvl w:ilvl="0" w:tplc="EE221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67F28"/>
    <w:multiLevelType w:val="multilevel"/>
    <w:tmpl w:val="1FFC7E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2055C"/>
    <w:rsid w:val="004E5021"/>
    <w:rsid w:val="006B3436"/>
    <w:rsid w:val="0072055C"/>
    <w:rsid w:val="00861E75"/>
    <w:rsid w:val="008628C9"/>
    <w:rsid w:val="00A67D94"/>
    <w:rsid w:val="00B8158C"/>
    <w:rsid w:val="00B876DB"/>
    <w:rsid w:val="00BE076D"/>
    <w:rsid w:val="00F8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F330"/>
  <w15:docId w15:val="{C3DCDF89-0940-4635-A194-41E05B74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11636">
      <w:bodyDiv w:val="1"/>
      <w:marLeft w:val="0"/>
      <w:marRight w:val="0"/>
      <w:marTop w:val="0"/>
      <w:marBottom w:val="0"/>
      <w:divBdr>
        <w:top w:val="none" w:sz="0" w:space="0" w:color="auto"/>
        <w:left w:val="none" w:sz="0" w:space="0" w:color="auto"/>
        <w:bottom w:val="none" w:sz="0" w:space="0" w:color="auto"/>
        <w:right w:val="none" w:sz="0" w:space="0" w:color="auto"/>
      </w:divBdr>
      <w:divsChild>
        <w:div w:id="1551722335">
          <w:marLeft w:val="0"/>
          <w:marRight w:val="0"/>
          <w:marTop w:val="0"/>
          <w:marBottom w:val="0"/>
          <w:divBdr>
            <w:top w:val="none" w:sz="0" w:space="0" w:color="auto"/>
            <w:left w:val="none" w:sz="0" w:space="0" w:color="auto"/>
            <w:bottom w:val="none" w:sz="0" w:space="0" w:color="auto"/>
            <w:right w:val="none" w:sz="0" w:space="0" w:color="auto"/>
          </w:divBdr>
          <w:divsChild>
            <w:div w:id="18415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Lam Hoang</cp:lastModifiedBy>
  <cp:revision>10</cp:revision>
  <dcterms:created xsi:type="dcterms:W3CDTF">2020-08-24T04:14:00Z</dcterms:created>
  <dcterms:modified xsi:type="dcterms:W3CDTF">2020-08-27T06:49:00Z</dcterms:modified>
</cp:coreProperties>
</file>